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63FEDF" w14:textId="7A045B9D" w:rsidR="00A84AFF" w:rsidRDefault="00AB486D" w:rsidP="00AB486D">
      <w:pPr>
        <w:jc w:val="center"/>
        <w:rPr>
          <w:b/>
          <w:bCs/>
          <w:sz w:val="28"/>
          <w:szCs w:val="28"/>
        </w:rPr>
      </w:pPr>
      <w:r w:rsidRPr="00AB486D">
        <w:rPr>
          <w:b/>
          <w:bCs/>
          <w:sz w:val="28"/>
          <w:szCs w:val="28"/>
        </w:rPr>
        <w:t xml:space="preserve">Escalamiento </w:t>
      </w:r>
      <w:proofErr w:type="spellStart"/>
      <w:r w:rsidRPr="00AB486D">
        <w:rPr>
          <w:b/>
          <w:bCs/>
          <w:sz w:val="28"/>
          <w:szCs w:val="28"/>
        </w:rPr>
        <w:t>DSpace</w:t>
      </w:r>
      <w:proofErr w:type="spellEnd"/>
      <w:r w:rsidRPr="00AB486D">
        <w:rPr>
          <w:b/>
          <w:bCs/>
          <w:sz w:val="28"/>
          <w:szCs w:val="28"/>
        </w:rPr>
        <w:t xml:space="preserve"> 5.4 a 6.3</w:t>
      </w:r>
    </w:p>
    <w:p w14:paraId="143BA095" w14:textId="4E8C220F" w:rsidR="00AB486D" w:rsidRDefault="00AB486D" w:rsidP="00AB486D">
      <w:pPr>
        <w:jc w:val="center"/>
        <w:rPr>
          <w:b/>
          <w:bCs/>
          <w:sz w:val="28"/>
          <w:szCs w:val="28"/>
        </w:rPr>
      </w:pPr>
    </w:p>
    <w:p w14:paraId="27EF651A" w14:textId="3E99687A" w:rsidR="00AB486D" w:rsidRPr="00531D2B" w:rsidRDefault="00AB486D" w:rsidP="00531D2B">
      <w:pPr>
        <w:jc w:val="center"/>
        <w:rPr>
          <w:b/>
          <w:bCs/>
          <w:sz w:val="24"/>
        </w:rPr>
      </w:pPr>
      <w:r w:rsidRPr="00531D2B">
        <w:rPr>
          <w:b/>
          <w:bCs/>
          <w:sz w:val="24"/>
        </w:rPr>
        <w:t>Repositorio Institucional de la Universidad Autónoma del Estado de México</w:t>
      </w:r>
    </w:p>
    <w:p w14:paraId="1AC1667C" w14:textId="7F8B9661" w:rsidR="006874CC" w:rsidRPr="00B73718" w:rsidRDefault="006874CC" w:rsidP="006874CC">
      <w:pPr>
        <w:jc w:val="both"/>
        <w:rPr>
          <w:b/>
          <w:bCs/>
          <w:sz w:val="28"/>
        </w:rPr>
      </w:pPr>
      <w:r w:rsidRPr="00B73718">
        <w:rPr>
          <w:b/>
          <w:bCs/>
          <w:sz w:val="28"/>
        </w:rPr>
        <w:t>Antecedentes</w:t>
      </w:r>
    </w:p>
    <w:p w14:paraId="331407DC" w14:textId="77C55585" w:rsidR="006874CC" w:rsidRPr="00192C0B" w:rsidRDefault="006874CC" w:rsidP="006874CC">
      <w:pPr>
        <w:jc w:val="both"/>
        <w:rPr>
          <w:b/>
          <w:bCs/>
        </w:rPr>
      </w:pPr>
      <w:r>
        <w:rPr>
          <w:b/>
          <w:bCs/>
        </w:rPr>
        <w:tab/>
      </w:r>
      <w:r w:rsidR="00B73718">
        <w:rPr>
          <w:b/>
          <w:bCs/>
        </w:rPr>
        <w:t>Características</w:t>
      </w:r>
      <w:r>
        <w:rPr>
          <w:b/>
          <w:bCs/>
        </w:rPr>
        <w:t xml:space="preserve"> del servidor en producción</w:t>
      </w:r>
    </w:p>
    <w:p w14:paraId="227E6202" w14:textId="77777777" w:rsidR="006874CC" w:rsidRDefault="006874CC" w:rsidP="006874CC">
      <w:pPr>
        <w:pStyle w:val="Prrafodelista"/>
        <w:numPr>
          <w:ilvl w:val="0"/>
          <w:numId w:val="1"/>
        </w:numPr>
        <w:jc w:val="both"/>
      </w:pPr>
      <w:r w:rsidRPr="006874CC">
        <w:rPr>
          <w:b/>
          <w:bCs/>
        </w:rPr>
        <w:t xml:space="preserve">Versión de </w:t>
      </w:r>
      <w:proofErr w:type="spellStart"/>
      <w:r w:rsidRPr="006874CC">
        <w:rPr>
          <w:b/>
          <w:bCs/>
        </w:rPr>
        <w:t>DSpace</w:t>
      </w:r>
      <w:proofErr w:type="spellEnd"/>
      <w:r w:rsidRPr="006874CC">
        <w:rPr>
          <w:b/>
          <w:bCs/>
        </w:rPr>
        <w:t>:</w:t>
      </w:r>
      <w:r>
        <w:t xml:space="preserve"> 5.4 </w:t>
      </w:r>
    </w:p>
    <w:p w14:paraId="6582AD75" w14:textId="77777777" w:rsidR="006874CC" w:rsidRDefault="006874CC" w:rsidP="006874CC">
      <w:pPr>
        <w:pStyle w:val="Prrafodelista"/>
        <w:numPr>
          <w:ilvl w:val="0"/>
          <w:numId w:val="1"/>
        </w:numPr>
        <w:jc w:val="both"/>
      </w:pPr>
      <w:r w:rsidRPr="006874CC">
        <w:rPr>
          <w:b/>
          <w:bCs/>
        </w:rPr>
        <w:t xml:space="preserve">Nombre de Host </w:t>
      </w:r>
      <w:proofErr w:type="spellStart"/>
      <w:r w:rsidRPr="006874CC">
        <w:rPr>
          <w:b/>
          <w:bCs/>
        </w:rPr>
        <w:t>Dspace</w:t>
      </w:r>
      <w:proofErr w:type="spellEnd"/>
      <w:r w:rsidRPr="006874CC">
        <w:rPr>
          <w:b/>
          <w:bCs/>
        </w:rPr>
        <w:t>:</w:t>
      </w:r>
      <w:r>
        <w:t xml:space="preserve"> </w:t>
      </w:r>
      <w:hyperlink r:id="rId5" w:history="1">
        <w:r w:rsidRPr="006A35A7">
          <w:rPr>
            <w:rStyle w:val="Hipervnculo"/>
          </w:rPr>
          <w:t>http://ri.uaemex.mx</w:t>
        </w:r>
      </w:hyperlink>
    </w:p>
    <w:p w14:paraId="61454D53" w14:textId="77777777" w:rsidR="006874CC" w:rsidRDefault="006874CC" w:rsidP="006874CC">
      <w:pPr>
        <w:pStyle w:val="Prrafodelista"/>
        <w:numPr>
          <w:ilvl w:val="0"/>
          <w:numId w:val="1"/>
        </w:numPr>
        <w:jc w:val="both"/>
      </w:pPr>
      <w:r w:rsidRPr="006874CC">
        <w:rPr>
          <w:b/>
          <w:bCs/>
        </w:rPr>
        <w:t>Nombre de la base de datos:</w:t>
      </w:r>
      <w:r>
        <w:t xml:space="preserve"> </w:t>
      </w:r>
      <w:proofErr w:type="spellStart"/>
      <w:r w:rsidRPr="00AB486D">
        <w:t>PostgreSQL</w:t>
      </w:r>
      <w:proofErr w:type="spellEnd"/>
    </w:p>
    <w:p w14:paraId="3AB4519A" w14:textId="77777777" w:rsidR="006874CC" w:rsidRDefault="006874CC" w:rsidP="006874CC">
      <w:pPr>
        <w:pStyle w:val="Prrafodelista"/>
        <w:numPr>
          <w:ilvl w:val="0"/>
          <w:numId w:val="1"/>
        </w:numPr>
        <w:jc w:val="both"/>
      </w:pPr>
      <w:r w:rsidRPr="006874CC">
        <w:rPr>
          <w:b/>
          <w:bCs/>
        </w:rPr>
        <w:t xml:space="preserve">Versión de Java </w:t>
      </w:r>
      <w:proofErr w:type="spellStart"/>
      <w:r w:rsidRPr="006874CC">
        <w:rPr>
          <w:b/>
          <w:bCs/>
        </w:rPr>
        <w:t>Runtime</w:t>
      </w:r>
      <w:proofErr w:type="spellEnd"/>
      <w:r w:rsidRPr="006874CC">
        <w:rPr>
          <w:b/>
          <w:bCs/>
        </w:rPr>
        <w:t xml:space="preserve"> </w:t>
      </w:r>
      <w:proofErr w:type="spellStart"/>
      <w:r w:rsidRPr="006874CC">
        <w:rPr>
          <w:b/>
          <w:bCs/>
        </w:rPr>
        <w:t>Environment</w:t>
      </w:r>
      <w:proofErr w:type="spellEnd"/>
      <w:r w:rsidRPr="006874CC">
        <w:rPr>
          <w:b/>
          <w:bCs/>
        </w:rPr>
        <w:t>:</w:t>
      </w:r>
      <w:r>
        <w:t xml:space="preserve"> </w:t>
      </w:r>
      <w:r w:rsidRPr="00AB486D">
        <w:t>1.8.0_172</w:t>
      </w:r>
    </w:p>
    <w:p w14:paraId="32AB62BA" w14:textId="77777777" w:rsidR="006874CC" w:rsidRDefault="006874CC" w:rsidP="006874CC">
      <w:pPr>
        <w:pStyle w:val="Prrafodelista"/>
        <w:numPr>
          <w:ilvl w:val="0"/>
          <w:numId w:val="1"/>
        </w:numPr>
        <w:jc w:val="both"/>
      </w:pPr>
      <w:r w:rsidRPr="006874CC">
        <w:rPr>
          <w:b/>
          <w:bCs/>
        </w:rPr>
        <w:t>Versión Tomcat:</w:t>
      </w:r>
      <w:r>
        <w:t xml:space="preserve"> </w:t>
      </w:r>
      <w:r w:rsidRPr="00C80845">
        <w:t>tomcat8</w:t>
      </w:r>
    </w:p>
    <w:p w14:paraId="6978C606" w14:textId="5951D2E2" w:rsidR="006874CC" w:rsidRDefault="006874CC" w:rsidP="006874CC">
      <w:pPr>
        <w:jc w:val="both"/>
      </w:pPr>
    </w:p>
    <w:p w14:paraId="69F79BCB" w14:textId="60D631E8" w:rsidR="00DC6480" w:rsidRDefault="006874CC" w:rsidP="006874CC">
      <w:pPr>
        <w:jc w:val="both"/>
      </w:pPr>
      <w:r>
        <w:t xml:space="preserve">El Repositorio Institucional UAEMEX está basado en la herramienta de manejo de archivos </w:t>
      </w:r>
      <w:proofErr w:type="spellStart"/>
      <w:r>
        <w:t>DSpace</w:t>
      </w:r>
      <w:proofErr w:type="spellEnd"/>
      <w:r>
        <w:t xml:space="preserve"> v5.4, sin embargo se han presentado algunos problemas</w:t>
      </w:r>
      <w:r w:rsidR="00DC6480">
        <w:t xml:space="preserve"> que no son posibles resolver</w:t>
      </w:r>
      <w:r>
        <w:t xml:space="preserve"> debido a que esta versión ya no tiene soporte.</w:t>
      </w:r>
      <w:r w:rsidR="00DC6480">
        <w:t xml:space="preserve"> </w:t>
      </w:r>
    </w:p>
    <w:p w14:paraId="01CEF05B" w14:textId="62D6444A" w:rsidR="006874CC" w:rsidRDefault="00DC6480" w:rsidP="006874CC">
      <w:pPr>
        <w:jc w:val="both"/>
      </w:pPr>
      <w:r>
        <w:t xml:space="preserve">Por mencionar algunos, la herramienta de ORCID ha sido afectada pues el </w:t>
      </w:r>
      <w:proofErr w:type="spellStart"/>
      <w:r>
        <w:t>plugin</w:t>
      </w:r>
      <w:proofErr w:type="spellEnd"/>
      <w:r>
        <w:t xml:space="preserve"> de conexión</w:t>
      </w:r>
      <w:r w:rsidR="003044AB">
        <w:t xml:space="preserve"> entre las plataformas </w:t>
      </w:r>
      <w:r>
        <w:t xml:space="preserve"> ya es obsoleto y por lo tanto no se tiene una versión actualizada de la base de datos de la herramienta</w:t>
      </w:r>
      <w:r w:rsidR="003044AB">
        <w:t xml:space="preserve"> en </w:t>
      </w:r>
      <w:proofErr w:type="spellStart"/>
      <w:r w:rsidR="003044AB">
        <w:t>RIUAEMex</w:t>
      </w:r>
      <w:proofErr w:type="spellEnd"/>
      <w:r>
        <w:t xml:space="preserve"> lo que limita la búsqueda de los autores en el momento de </w:t>
      </w:r>
      <w:r w:rsidR="00C010D2">
        <w:t>realizar depósitos y recurrir  a la opción</w:t>
      </w:r>
      <w:r>
        <w:t xml:space="preserve"> </w:t>
      </w:r>
      <w:r w:rsidR="003044AB">
        <w:t xml:space="preserve">ORCID para la </w:t>
      </w:r>
      <w:r w:rsidR="00C010D2">
        <w:t>identificación</w:t>
      </w:r>
      <w:r w:rsidR="003044AB">
        <w:t xml:space="preserve"> de autores</w:t>
      </w:r>
      <w:r>
        <w:t xml:space="preserve">. Existen también </w:t>
      </w:r>
      <w:r w:rsidR="003044AB">
        <w:t>problemas en la base de datos</w:t>
      </w:r>
      <w:r w:rsidR="00C010D2">
        <w:t>,</w:t>
      </w:r>
      <w:r w:rsidR="003044AB">
        <w:t xml:space="preserve"> pues se han presentado problemas de</w:t>
      </w:r>
      <w:r w:rsidR="00C010D2">
        <w:t xml:space="preserve"> bloqueo de procesos lo que provoca </w:t>
      </w:r>
      <w:r w:rsidR="00B73718">
        <w:t>interrupciones</w:t>
      </w:r>
      <w:r w:rsidR="00C010D2">
        <w:t xml:space="preserve"> en </w:t>
      </w:r>
      <w:proofErr w:type="spellStart"/>
      <w:r w:rsidR="00C010D2">
        <w:t>logueos</w:t>
      </w:r>
      <w:proofErr w:type="spellEnd"/>
      <w:r w:rsidR="00C010D2">
        <w:t xml:space="preserve"> de algunas cuentas y en el proceso de validación y fallas en el envío de correos electrónicos de aceptación o rechazo del proceso de validación, todo esto debido a bugs de la versión que</w:t>
      </w:r>
      <w:r w:rsidR="00B73718">
        <w:t xml:space="preserve"> provocan que algunos procesos no se cierren de manera oportuna</w:t>
      </w:r>
      <w:r w:rsidR="00C010D2">
        <w:t xml:space="preserve"> </w:t>
      </w:r>
      <w:r w:rsidR="00B73718">
        <w:t xml:space="preserve">por lo que los procesos en </w:t>
      </w:r>
      <w:proofErr w:type="spellStart"/>
      <w:r w:rsidR="00B73718">
        <w:t>a</w:t>
      </w:r>
      <w:proofErr w:type="spellEnd"/>
      <w:r w:rsidR="00B73718">
        <w:t xml:space="preserve"> base no pueden seguir su curso.</w:t>
      </w:r>
      <w:r w:rsidR="00C010D2">
        <w:t xml:space="preserve"> </w:t>
      </w:r>
    </w:p>
    <w:p w14:paraId="64F10161" w14:textId="7A33A011" w:rsidR="00B73718" w:rsidRPr="00B73718" w:rsidRDefault="00B73718" w:rsidP="006874CC">
      <w:pPr>
        <w:jc w:val="both"/>
        <w:rPr>
          <w:b/>
          <w:sz w:val="28"/>
        </w:rPr>
      </w:pPr>
      <w:r w:rsidRPr="00B73718">
        <w:rPr>
          <w:b/>
          <w:sz w:val="28"/>
        </w:rPr>
        <w:t>Solución</w:t>
      </w:r>
    </w:p>
    <w:p w14:paraId="5106C218" w14:textId="1C873605" w:rsidR="00B73718" w:rsidRDefault="00B73718" w:rsidP="00531D2B">
      <w:pPr>
        <w:jc w:val="both"/>
        <w:rPr>
          <w:bCs/>
        </w:rPr>
      </w:pPr>
      <w:r>
        <w:rPr>
          <w:bCs/>
        </w:rPr>
        <w:t xml:space="preserve">Debido a lo anterior se ha optado por la actualización de </w:t>
      </w:r>
      <w:proofErr w:type="spellStart"/>
      <w:r>
        <w:rPr>
          <w:bCs/>
        </w:rPr>
        <w:t>DSpace</w:t>
      </w:r>
      <w:proofErr w:type="spellEnd"/>
      <w:r>
        <w:rPr>
          <w:bCs/>
        </w:rPr>
        <w:t xml:space="preserve"> siendo la versión más estable la 6.3,  misma que ofrece </w:t>
      </w:r>
      <w:proofErr w:type="spellStart"/>
      <w:r>
        <w:rPr>
          <w:bCs/>
        </w:rPr>
        <w:t>plugins</w:t>
      </w:r>
      <w:proofErr w:type="spellEnd"/>
      <w:r>
        <w:rPr>
          <w:bCs/>
        </w:rPr>
        <w:t xml:space="preserve"> actualizados para la interconexión con ORCID y la solución de algunos bugs de la base de datos así como mejoras en las estadísticas ofrecidas para el usuario final. </w:t>
      </w:r>
    </w:p>
    <w:p w14:paraId="6846F6D4" w14:textId="3394E54C" w:rsidR="00B73718" w:rsidRDefault="00B73718" w:rsidP="00531D2B">
      <w:pPr>
        <w:jc w:val="both"/>
        <w:rPr>
          <w:bCs/>
        </w:rPr>
      </w:pPr>
      <w:r>
        <w:rPr>
          <w:bCs/>
        </w:rPr>
        <w:t xml:space="preserve">Para esta tarea se hizo necesario el uso de un </w:t>
      </w:r>
      <w:r w:rsidR="000545F1">
        <w:rPr>
          <w:bCs/>
        </w:rPr>
        <w:t>ambiente</w:t>
      </w:r>
      <w:r>
        <w:rPr>
          <w:bCs/>
        </w:rPr>
        <w:t xml:space="preserve"> de pruebas que fuera similar al ambiente de producción pues en el momento de migración nos </w:t>
      </w:r>
      <w:r w:rsidR="000545F1">
        <w:rPr>
          <w:bCs/>
        </w:rPr>
        <w:t>permitirá</w:t>
      </w:r>
      <w:r>
        <w:rPr>
          <w:bCs/>
        </w:rPr>
        <w:t xml:space="preserve"> que el </w:t>
      </w:r>
      <w:proofErr w:type="spellStart"/>
      <w:r>
        <w:rPr>
          <w:bCs/>
        </w:rPr>
        <w:t>RIUAEMex</w:t>
      </w:r>
      <w:proofErr w:type="spellEnd"/>
      <w:r>
        <w:rPr>
          <w:bCs/>
        </w:rPr>
        <w:t xml:space="preserve"> no este </w:t>
      </w:r>
      <w:r w:rsidR="000545F1">
        <w:rPr>
          <w:bCs/>
        </w:rPr>
        <w:t>fuera</w:t>
      </w:r>
      <w:r>
        <w:rPr>
          <w:bCs/>
        </w:rPr>
        <w:t xml:space="preserve"> de línea por mucho tiempo, ya </w:t>
      </w:r>
      <w:r w:rsidR="000545F1">
        <w:rPr>
          <w:bCs/>
        </w:rPr>
        <w:t>que</w:t>
      </w:r>
      <w:r>
        <w:rPr>
          <w:bCs/>
        </w:rPr>
        <w:t xml:space="preserve"> debido a</w:t>
      </w:r>
      <w:r w:rsidR="000545F1">
        <w:rPr>
          <w:bCs/>
        </w:rPr>
        <w:t xml:space="preserve"> </w:t>
      </w:r>
      <w:r>
        <w:rPr>
          <w:bCs/>
        </w:rPr>
        <w:t xml:space="preserve">las configuraciones necesarias para actualización </w:t>
      </w:r>
      <w:r w:rsidR="000545F1">
        <w:rPr>
          <w:bCs/>
        </w:rPr>
        <w:t>de la versión, no se podía trabajar de forma paralela en un mismo servidor</w:t>
      </w:r>
    </w:p>
    <w:p w14:paraId="6426D143" w14:textId="62959D0D" w:rsidR="00B73718" w:rsidRDefault="000545F1" w:rsidP="00531D2B">
      <w:pPr>
        <w:jc w:val="both"/>
      </w:pPr>
      <w:r>
        <w:rPr>
          <w:bCs/>
        </w:rPr>
        <w:t xml:space="preserve">Para poder contar con este ambiente de prueba se realizó una solicitud a la </w:t>
      </w:r>
      <w:r>
        <w:t>Dirección</w:t>
      </w:r>
      <w:r>
        <w:t xml:space="preserve"> de tecnologías de la </w:t>
      </w:r>
      <w:r>
        <w:t xml:space="preserve">información y Comunicaciones para la asignación temporal de un espacio que sirviera para esta función, sin embargo debido a procesos que estaban teniendo en otros espacios esto no fue posible hasta mediados del mes de diciembre. </w:t>
      </w:r>
    </w:p>
    <w:p w14:paraId="20B6F81B" w14:textId="0AB7F6AE" w:rsidR="000545F1" w:rsidRDefault="000545F1" w:rsidP="00531D2B">
      <w:pPr>
        <w:jc w:val="both"/>
      </w:pPr>
      <w:r>
        <w:t xml:space="preserve">Para poder realizar el proceso es necesario el desarrollo de la nueva versión en el espacio </w:t>
      </w:r>
      <w:r w:rsidR="00F30AC4">
        <w:t>temporal</w:t>
      </w:r>
      <w:r>
        <w:t xml:space="preserve">, a grandes </w:t>
      </w:r>
      <w:r w:rsidR="00F30AC4">
        <w:t>rasgos</w:t>
      </w:r>
      <w:r>
        <w:t xml:space="preserve"> se muestra el proceso a continuación;</w:t>
      </w:r>
    </w:p>
    <w:p w14:paraId="0E10EE25" w14:textId="5723FD05" w:rsidR="00000000" w:rsidRPr="000545F1" w:rsidRDefault="00932503" w:rsidP="000545F1">
      <w:pPr>
        <w:numPr>
          <w:ilvl w:val="0"/>
          <w:numId w:val="2"/>
        </w:numPr>
        <w:jc w:val="both"/>
        <w:rPr>
          <w:bCs/>
        </w:rPr>
      </w:pPr>
      <w:r w:rsidRPr="000545F1">
        <w:rPr>
          <w:bCs/>
        </w:rPr>
        <w:t>Instalación de los prerrequisi</w:t>
      </w:r>
      <w:r w:rsidR="000545F1">
        <w:rPr>
          <w:bCs/>
        </w:rPr>
        <w:t xml:space="preserve">tos de la plataforma </w:t>
      </w:r>
      <w:proofErr w:type="spellStart"/>
      <w:r w:rsidR="000545F1">
        <w:rPr>
          <w:bCs/>
        </w:rPr>
        <w:t>DSpace</w:t>
      </w:r>
      <w:proofErr w:type="spellEnd"/>
      <w:r w:rsidR="000545F1">
        <w:rPr>
          <w:bCs/>
        </w:rPr>
        <w:t xml:space="preserve"> 6.3</w:t>
      </w:r>
    </w:p>
    <w:p w14:paraId="3A8CC939" w14:textId="75AC136A" w:rsidR="00000000" w:rsidRPr="000545F1" w:rsidRDefault="00932503" w:rsidP="000545F1">
      <w:pPr>
        <w:numPr>
          <w:ilvl w:val="0"/>
          <w:numId w:val="2"/>
        </w:numPr>
        <w:jc w:val="both"/>
        <w:rPr>
          <w:bCs/>
        </w:rPr>
      </w:pPr>
      <w:r w:rsidRPr="000545F1">
        <w:rPr>
          <w:bCs/>
        </w:rPr>
        <w:t>Instalac</w:t>
      </w:r>
      <w:r w:rsidR="000545F1">
        <w:rPr>
          <w:bCs/>
        </w:rPr>
        <w:t xml:space="preserve">ión de la plataforma </w:t>
      </w:r>
      <w:proofErr w:type="spellStart"/>
      <w:r w:rsidR="000545F1">
        <w:rPr>
          <w:bCs/>
        </w:rPr>
        <w:t>DSpace</w:t>
      </w:r>
      <w:proofErr w:type="spellEnd"/>
      <w:r w:rsidR="000545F1">
        <w:rPr>
          <w:bCs/>
        </w:rPr>
        <w:t xml:space="preserve"> 6.3</w:t>
      </w:r>
    </w:p>
    <w:p w14:paraId="461069FF" w14:textId="2E9DE995" w:rsidR="00000000" w:rsidRPr="000545F1" w:rsidRDefault="000545F1" w:rsidP="000545F1">
      <w:pPr>
        <w:numPr>
          <w:ilvl w:val="0"/>
          <w:numId w:val="2"/>
        </w:numPr>
        <w:jc w:val="both"/>
        <w:rPr>
          <w:bCs/>
        </w:rPr>
      </w:pPr>
      <w:r>
        <w:rPr>
          <w:bCs/>
        </w:rPr>
        <w:t xml:space="preserve">Activación de </w:t>
      </w:r>
      <w:proofErr w:type="spellStart"/>
      <w:r>
        <w:rPr>
          <w:bCs/>
        </w:rPr>
        <w:t>Mirage</w:t>
      </w:r>
      <w:proofErr w:type="spellEnd"/>
      <w:r>
        <w:rPr>
          <w:bCs/>
        </w:rPr>
        <w:t xml:space="preserve"> 2 (para diseño responsivo)</w:t>
      </w:r>
    </w:p>
    <w:p w14:paraId="7EBF30C0" w14:textId="77777777" w:rsidR="00000000" w:rsidRPr="000545F1" w:rsidRDefault="00932503" w:rsidP="000545F1">
      <w:pPr>
        <w:numPr>
          <w:ilvl w:val="0"/>
          <w:numId w:val="2"/>
        </w:numPr>
        <w:jc w:val="both"/>
        <w:rPr>
          <w:bCs/>
        </w:rPr>
      </w:pPr>
      <w:r w:rsidRPr="000545F1">
        <w:rPr>
          <w:bCs/>
        </w:rPr>
        <w:t>Configuración de funciones actuales y nuevas</w:t>
      </w:r>
    </w:p>
    <w:p w14:paraId="07BE4325" w14:textId="77777777" w:rsidR="00000000" w:rsidRPr="000545F1" w:rsidRDefault="00932503" w:rsidP="000545F1">
      <w:pPr>
        <w:numPr>
          <w:ilvl w:val="0"/>
          <w:numId w:val="2"/>
        </w:numPr>
        <w:jc w:val="both"/>
        <w:rPr>
          <w:bCs/>
        </w:rPr>
      </w:pPr>
      <w:r w:rsidRPr="000545F1">
        <w:rPr>
          <w:bCs/>
        </w:rPr>
        <w:t xml:space="preserve">Pruebas funcionales </w:t>
      </w:r>
    </w:p>
    <w:p w14:paraId="11F55914" w14:textId="75AE7335" w:rsidR="000545F1" w:rsidRDefault="000545F1" w:rsidP="00531D2B">
      <w:pPr>
        <w:jc w:val="both"/>
        <w:rPr>
          <w:bCs/>
        </w:rPr>
      </w:pPr>
      <w:r>
        <w:rPr>
          <w:bCs/>
        </w:rPr>
        <w:lastRenderedPageBreak/>
        <w:t xml:space="preserve">Una vez que contemos con la instalación del ambiente y haya cumplido con todas las pruebas necesarias este servidor será puesto en producción mientras se realizan las mismas tareas en el servidor original para que de esta </w:t>
      </w:r>
      <w:r w:rsidR="00F30AC4">
        <w:rPr>
          <w:bCs/>
        </w:rPr>
        <w:t>la plataforma no permanezca fuera de servicio por un lapso grande de tiempo.</w:t>
      </w:r>
    </w:p>
    <w:p w14:paraId="32F3FD04" w14:textId="3355E6AA" w:rsidR="00F30AC4" w:rsidRDefault="00F30AC4" w:rsidP="00531D2B">
      <w:pPr>
        <w:jc w:val="both"/>
        <w:rPr>
          <w:bCs/>
        </w:rPr>
      </w:pPr>
      <w:r>
        <w:rPr>
          <w:bCs/>
        </w:rPr>
        <w:t xml:space="preserve">Mientras el servidor de pruebas fue asignado se  estuvo trabajando en un ambiente instalado en máquinas de escritorio, en donde se pudo realizar una documentación de los posibles inconvenientes que podían surgir al hacer la instalación del ambiente de pruebas y el real, así como también pudieron realizarse configuraciones que no requerían de un gran procesamiento o bien de un mayor espacio para las funciones o pruebas requeridas, como son los de la interfaz y  algunas configuraciones de la base de datos, mismos que una vez contando con el ambiente asignado por </w:t>
      </w:r>
      <w:proofErr w:type="spellStart"/>
      <w:r>
        <w:rPr>
          <w:bCs/>
        </w:rPr>
        <w:t>DTIC</w:t>
      </w:r>
      <w:proofErr w:type="spellEnd"/>
      <w:r>
        <w:rPr>
          <w:bCs/>
        </w:rPr>
        <w:t xml:space="preserve"> se pudieron trasladar de forma rápida.</w:t>
      </w:r>
    </w:p>
    <w:p w14:paraId="22058AE7" w14:textId="359DAFA4" w:rsidR="00530D30" w:rsidRDefault="00530D30" w:rsidP="00531D2B">
      <w:pPr>
        <w:jc w:val="both"/>
        <w:rPr>
          <w:bCs/>
        </w:rPr>
      </w:pPr>
      <w:r>
        <w:rPr>
          <w:bCs/>
        </w:rPr>
        <w:t xml:space="preserve">La asignación del espacio por parte de </w:t>
      </w:r>
      <w:proofErr w:type="spellStart"/>
      <w:r>
        <w:rPr>
          <w:bCs/>
        </w:rPr>
        <w:t>DTIc</w:t>
      </w:r>
      <w:proofErr w:type="spellEnd"/>
      <w:r>
        <w:rPr>
          <w:bCs/>
        </w:rPr>
        <w:t xml:space="preserve"> fue realizada a mediados del mes de diciembre, consiguiendo realizar pruebas de conexión y de funcionamiento de las herramientas instaladas por parte de </w:t>
      </w:r>
      <w:proofErr w:type="spellStart"/>
      <w:r>
        <w:rPr>
          <w:bCs/>
        </w:rPr>
        <w:t>DTIC</w:t>
      </w:r>
      <w:proofErr w:type="spellEnd"/>
      <w:r>
        <w:rPr>
          <w:bCs/>
        </w:rPr>
        <w:t>, así como la instalación de algunos prerrequisitos de la plataforma.</w:t>
      </w:r>
      <w:bookmarkStart w:id="0" w:name="_GoBack"/>
      <w:bookmarkEnd w:id="0"/>
    </w:p>
    <w:p w14:paraId="442254B3" w14:textId="77777777" w:rsidR="00530D30" w:rsidRDefault="00530D30" w:rsidP="00531D2B">
      <w:pPr>
        <w:jc w:val="both"/>
        <w:rPr>
          <w:bCs/>
        </w:rPr>
      </w:pPr>
    </w:p>
    <w:p w14:paraId="3F4A4131" w14:textId="1EB3C50D" w:rsidR="000514FF" w:rsidRDefault="000514FF" w:rsidP="00531D2B">
      <w:pPr>
        <w:ind w:left="708"/>
        <w:jc w:val="both"/>
      </w:pPr>
    </w:p>
    <w:p w14:paraId="719B4BCD" w14:textId="7C8E8370" w:rsidR="000514FF" w:rsidRDefault="000514FF">
      <w:pPr>
        <w:jc w:val="both"/>
      </w:pPr>
      <w:r>
        <w:t xml:space="preserve">Actualmente la interfaz de la plataforma del repositorio se encuentra de la siguiente manera en su </w:t>
      </w:r>
      <w:proofErr w:type="spellStart"/>
      <w:r>
        <w:t>front</w:t>
      </w:r>
      <w:proofErr w:type="spellEnd"/>
      <w:r>
        <w:t xml:space="preserve">: </w:t>
      </w:r>
    </w:p>
    <w:p w14:paraId="02555C99" w14:textId="77777777" w:rsidR="000514FF" w:rsidRDefault="000514FF">
      <w:pPr>
        <w:jc w:val="both"/>
      </w:pPr>
    </w:p>
    <w:p w14:paraId="084E3800" w14:textId="306B91D9" w:rsidR="00C80845" w:rsidRDefault="00387F73">
      <w:pPr>
        <w:jc w:val="both"/>
      </w:pPr>
      <w:r w:rsidRPr="00387F73">
        <w:rPr>
          <w:noProof/>
          <w:lang w:eastAsia="es-MX"/>
        </w:rPr>
        <w:drawing>
          <wp:inline distT="0" distB="0" distL="0" distR="0" wp14:anchorId="48FDDF92" wp14:editId="27E5A805">
            <wp:extent cx="6858000" cy="3553460"/>
            <wp:effectExtent l="0" t="0" r="0" b="8890"/>
            <wp:docPr id="1"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10;&#10;Descripción generada automáticamente"/>
                    <pic:cNvPicPr/>
                  </pic:nvPicPr>
                  <pic:blipFill>
                    <a:blip r:embed="rId6"/>
                    <a:stretch>
                      <a:fillRect/>
                    </a:stretch>
                  </pic:blipFill>
                  <pic:spPr>
                    <a:xfrm>
                      <a:off x="0" y="0"/>
                      <a:ext cx="6858000" cy="3553460"/>
                    </a:xfrm>
                    <a:prstGeom prst="rect">
                      <a:avLst/>
                    </a:prstGeom>
                  </pic:spPr>
                </pic:pic>
              </a:graphicData>
            </a:graphic>
          </wp:inline>
        </w:drawing>
      </w:r>
    </w:p>
    <w:p w14:paraId="29C6F6FE" w14:textId="05421D5A" w:rsidR="00387F73" w:rsidRDefault="00192C0B">
      <w:pPr>
        <w:jc w:val="both"/>
      </w:pPr>
      <w:r w:rsidRPr="00192C0B">
        <w:rPr>
          <w:noProof/>
          <w:lang w:eastAsia="es-MX"/>
        </w:rPr>
        <w:lastRenderedPageBreak/>
        <w:drawing>
          <wp:inline distT="0" distB="0" distL="0" distR="0" wp14:anchorId="3873BBC7" wp14:editId="2956E2A8">
            <wp:extent cx="6858000" cy="3653790"/>
            <wp:effectExtent l="0" t="0" r="0" b="3810"/>
            <wp:docPr id="2" name="Imagen 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Interfaz de usuario gráfica&#10;&#10;Descripción generada automáticamente"/>
                    <pic:cNvPicPr/>
                  </pic:nvPicPr>
                  <pic:blipFill>
                    <a:blip r:embed="rId7"/>
                    <a:stretch>
                      <a:fillRect/>
                    </a:stretch>
                  </pic:blipFill>
                  <pic:spPr>
                    <a:xfrm>
                      <a:off x="0" y="0"/>
                      <a:ext cx="6858000" cy="3653790"/>
                    </a:xfrm>
                    <a:prstGeom prst="rect">
                      <a:avLst/>
                    </a:prstGeom>
                  </pic:spPr>
                </pic:pic>
              </a:graphicData>
            </a:graphic>
          </wp:inline>
        </w:drawing>
      </w:r>
    </w:p>
    <w:p w14:paraId="19BD84D2" w14:textId="77777777" w:rsidR="0090516E" w:rsidRDefault="0090516E" w:rsidP="0090516E">
      <w:pPr>
        <w:jc w:val="both"/>
      </w:pPr>
    </w:p>
    <w:p w14:paraId="6A94EC33" w14:textId="3ECEAC87" w:rsidR="0090516E" w:rsidRPr="0090516E" w:rsidRDefault="0090516E" w:rsidP="0090516E">
      <w:pPr>
        <w:jc w:val="both"/>
      </w:pPr>
      <w:r w:rsidRPr="0090516E">
        <w:t xml:space="preserve">Se requiere un escalamiento de </w:t>
      </w:r>
      <w:proofErr w:type="spellStart"/>
      <w:r w:rsidRPr="0090516E">
        <w:t>D</w:t>
      </w:r>
      <w:r>
        <w:t>S</w:t>
      </w:r>
      <w:r w:rsidRPr="0090516E">
        <w:t>pace</w:t>
      </w:r>
      <w:proofErr w:type="spellEnd"/>
      <w:r w:rsidRPr="0090516E">
        <w:t xml:space="preserve"> siendo la versión 6.3 la más estable </w:t>
      </w:r>
    </w:p>
    <w:p w14:paraId="546CC2C3" w14:textId="169D3499" w:rsidR="00192C0B" w:rsidRDefault="0090516E" w:rsidP="0090516E">
      <w:pPr>
        <w:jc w:val="both"/>
      </w:pPr>
      <w:r>
        <w:t xml:space="preserve">Por lo que se necesita </w:t>
      </w:r>
      <w:r w:rsidRPr="0090516E">
        <w:t>el uso de un servidor alterno para el ambiente de desarrollo</w:t>
      </w:r>
    </w:p>
    <w:p w14:paraId="27F78FED" w14:textId="77777777" w:rsidR="0090516E" w:rsidRDefault="0090516E" w:rsidP="0090516E">
      <w:pPr>
        <w:jc w:val="both"/>
      </w:pPr>
    </w:p>
    <w:p w14:paraId="238BA1E6" w14:textId="77777777" w:rsidR="0090516E" w:rsidRPr="00AB486D" w:rsidRDefault="0090516E" w:rsidP="0090516E">
      <w:pPr>
        <w:jc w:val="both"/>
      </w:pPr>
    </w:p>
    <w:sectPr w:rsidR="0090516E" w:rsidRPr="00AB486D" w:rsidSect="00AB486D">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2F4F19"/>
    <w:multiLevelType w:val="hybridMultilevel"/>
    <w:tmpl w:val="925E8E14"/>
    <w:lvl w:ilvl="0" w:tplc="3EE43798">
      <w:start w:val="1"/>
      <w:numFmt w:val="bullet"/>
      <w:lvlText w:val="•"/>
      <w:lvlJc w:val="left"/>
      <w:pPr>
        <w:tabs>
          <w:tab w:val="num" w:pos="720"/>
        </w:tabs>
        <w:ind w:left="720" w:hanging="360"/>
      </w:pPr>
      <w:rPr>
        <w:rFonts w:ascii="Arial" w:hAnsi="Arial" w:hint="default"/>
      </w:rPr>
    </w:lvl>
    <w:lvl w:ilvl="1" w:tplc="4F0CDC98" w:tentative="1">
      <w:start w:val="1"/>
      <w:numFmt w:val="bullet"/>
      <w:lvlText w:val="•"/>
      <w:lvlJc w:val="left"/>
      <w:pPr>
        <w:tabs>
          <w:tab w:val="num" w:pos="1440"/>
        </w:tabs>
        <w:ind w:left="1440" w:hanging="360"/>
      </w:pPr>
      <w:rPr>
        <w:rFonts w:ascii="Arial" w:hAnsi="Arial" w:hint="default"/>
      </w:rPr>
    </w:lvl>
    <w:lvl w:ilvl="2" w:tplc="75F84F88" w:tentative="1">
      <w:start w:val="1"/>
      <w:numFmt w:val="bullet"/>
      <w:lvlText w:val="•"/>
      <w:lvlJc w:val="left"/>
      <w:pPr>
        <w:tabs>
          <w:tab w:val="num" w:pos="2160"/>
        </w:tabs>
        <w:ind w:left="2160" w:hanging="360"/>
      </w:pPr>
      <w:rPr>
        <w:rFonts w:ascii="Arial" w:hAnsi="Arial" w:hint="default"/>
      </w:rPr>
    </w:lvl>
    <w:lvl w:ilvl="3" w:tplc="A3B28338" w:tentative="1">
      <w:start w:val="1"/>
      <w:numFmt w:val="bullet"/>
      <w:lvlText w:val="•"/>
      <w:lvlJc w:val="left"/>
      <w:pPr>
        <w:tabs>
          <w:tab w:val="num" w:pos="2880"/>
        </w:tabs>
        <w:ind w:left="2880" w:hanging="360"/>
      </w:pPr>
      <w:rPr>
        <w:rFonts w:ascii="Arial" w:hAnsi="Arial" w:hint="default"/>
      </w:rPr>
    </w:lvl>
    <w:lvl w:ilvl="4" w:tplc="76B80C30" w:tentative="1">
      <w:start w:val="1"/>
      <w:numFmt w:val="bullet"/>
      <w:lvlText w:val="•"/>
      <w:lvlJc w:val="left"/>
      <w:pPr>
        <w:tabs>
          <w:tab w:val="num" w:pos="3600"/>
        </w:tabs>
        <w:ind w:left="3600" w:hanging="360"/>
      </w:pPr>
      <w:rPr>
        <w:rFonts w:ascii="Arial" w:hAnsi="Arial" w:hint="default"/>
      </w:rPr>
    </w:lvl>
    <w:lvl w:ilvl="5" w:tplc="DB4EE134" w:tentative="1">
      <w:start w:val="1"/>
      <w:numFmt w:val="bullet"/>
      <w:lvlText w:val="•"/>
      <w:lvlJc w:val="left"/>
      <w:pPr>
        <w:tabs>
          <w:tab w:val="num" w:pos="4320"/>
        </w:tabs>
        <w:ind w:left="4320" w:hanging="360"/>
      </w:pPr>
      <w:rPr>
        <w:rFonts w:ascii="Arial" w:hAnsi="Arial" w:hint="default"/>
      </w:rPr>
    </w:lvl>
    <w:lvl w:ilvl="6" w:tplc="4AD4F552" w:tentative="1">
      <w:start w:val="1"/>
      <w:numFmt w:val="bullet"/>
      <w:lvlText w:val="•"/>
      <w:lvlJc w:val="left"/>
      <w:pPr>
        <w:tabs>
          <w:tab w:val="num" w:pos="5040"/>
        </w:tabs>
        <w:ind w:left="5040" w:hanging="360"/>
      </w:pPr>
      <w:rPr>
        <w:rFonts w:ascii="Arial" w:hAnsi="Arial" w:hint="default"/>
      </w:rPr>
    </w:lvl>
    <w:lvl w:ilvl="7" w:tplc="E4B228A0" w:tentative="1">
      <w:start w:val="1"/>
      <w:numFmt w:val="bullet"/>
      <w:lvlText w:val="•"/>
      <w:lvlJc w:val="left"/>
      <w:pPr>
        <w:tabs>
          <w:tab w:val="num" w:pos="5760"/>
        </w:tabs>
        <w:ind w:left="5760" w:hanging="360"/>
      </w:pPr>
      <w:rPr>
        <w:rFonts w:ascii="Arial" w:hAnsi="Arial" w:hint="default"/>
      </w:rPr>
    </w:lvl>
    <w:lvl w:ilvl="8" w:tplc="D206CFEA" w:tentative="1">
      <w:start w:val="1"/>
      <w:numFmt w:val="bullet"/>
      <w:lvlText w:val="•"/>
      <w:lvlJc w:val="left"/>
      <w:pPr>
        <w:tabs>
          <w:tab w:val="num" w:pos="6480"/>
        </w:tabs>
        <w:ind w:left="6480" w:hanging="360"/>
      </w:pPr>
      <w:rPr>
        <w:rFonts w:ascii="Arial" w:hAnsi="Arial" w:hint="default"/>
      </w:rPr>
    </w:lvl>
  </w:abstractNum>
  <w:abstractNum w:abstractNumId="1">
    <w:nsid w:val="4FB643FB"/>
    <w:multiLevelType w:val="hybridMultilevel"/>
    <w:tmpl w:val="85D22DD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86D"/>
    <w:rsid w:val="000514FF"/>
    <w:rsid w:val="000545F1"/>
    <w:rsid w:val="00192C0B"/>
    <w:rsid w:val="002F088C"/>
    <w:rsid w:val="003044AB"/>
    <w:rsid w:val="00387F73"/>
    <w:rsid w:val="00530D30"/>
    <w:rsid w:val="00531D2B"/>
    <w:rsid w:val="006874CC"/>
    <w:rsid w:val="0090516E"/>
    <w:rsid w:val="00932503"/>
    <w:rsid w:val="00A84AFF"/>
    <w:rsid w:val="00AB486D"/>
    <w:rsid w:val="00B73718"/>
    <w:rsid w:val="00C010D2"/>
    <w:rsid w:val="00C80845"/>
    <w:rsid w:val="00DC6480"/>
    <w:rsid w:val="00F30AC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F7EBE"/>
  <w15:chartTrackingRefBased/>
  <w15:docId w15:val="{293F5156-C280-49F9-B144-A33ED2513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B486D"/>
    <w:rPr>
      <w:color w:val="0563C1" w:themeColor="hyperlink"/>
      <w:u w:val="single"/>
    </w:rPr>
  </w:style>
  <w:style w:type="character" w:customStyle="1" w:styleId="UnresolvedMention">
    <w:name w:val="Unresolved Mention"/>
    <w:basedOn w:val="Fuentedeprrafopredeter"/>
    <w:uiPriority w:val="99"/>
    <w:semiHidden/>
    <w:unhideWhenUsed/>
    <w:rsid w:val="00AB486D"/>
    <w:rPr>
      <w:color w:val="605E5C"/>
      <w:shd w:val="clear" w:color="auto" w:fill="E1DFDD"/>
    </w:rPr>
  </w:style>
  <w:style w:type="paragraph" w:styleId="Prrafodelista">
    <w:name w:val="List Paragraph"/>
    <w:basedOn w:val="Normal"/>
    <w:uiPriority w:val="34"/>
    <w:qFormat/>
    <w:rsid w:val="0068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038946">
      <w:bodyDiv w:val="1"/>
      <w:marLeft w:val="0"/>
      <w:marRight w:val="0"/>
      <w:marTop w:val="0"/>
      <w:marBottom w:val="0"/>
      <w:divBdr>
        <w:top w:val="none" w:sz="0" w:space="0" w:color="auto"/>
        <w:left w:val="none" w:sz="0" w:space="0" w:color="auto"/>
        <w:bottom w:val="none" w:sz="0" w:space="0" w:color="auto"/>
        <w:right w:val="none" w:sz="0" w:space="0" w:color="auto"/>
      </w:divBdr>
      <w:divsChild>
        <w:div w:id="630095168">
          <w:marLeft w:val="360"/>
          <w:marRight w:val="0"/>
          <w:marTop w:val="200"/>
          <w:marBottom w:val="0"/>
          <w:divBdr>
            <w:top w:val="none" w:sz="0" w:space="0" w:color="auto"/>
            <w:left w:val="none" w:sz="0" w:space="0" w:color="auto"/>
            <w:bottom w:val="none" w:sz="0" w:space="0" w:color="auto"/>
            <w:right w:val="none" w:sz="0" w:space="0" w:color="auto"/>
          </w:divBdr>
        </w:div>
        <w:div w:id="144324020">
          <w:marLeft w:val="360"/>
          <w:marRight w:val="0"/>
          <w:marTop w:val="200"/>
          <w:marBottom w:val="0"/>
          <w:divBdr>
            <w:top w:val="none" w:sz="0" w:space="0" w:color="auto"/>
            <w:left w:val="none" w:sz="0" w:space="0" w:color="auto"/>
            <w:bottom w:val="none" w:sz="0" w:space="0" w:color="auto"/>
            <w:right w:val="none" w:sz="0" w:space="0" w:color="auto"/>
          </w:divBdr>
        </w:div>
        <w:div w:id="72819525">
          <w:marLeft w:val="360"/>
          <w:marRight w:val="0"/>
          <w:marTop w:val="200"/>
          <w:marBottom w:val="0"/>
          <w:divBdr>
            <w:top w:val="none" w:sz="0" w:space="0" w:color="auto"/>
            <w:left w:val="none" w:sz="0" w:space="0" w:color="auto"/>
            <w:bottom w:val="none" w:sz="0" w:space="0" w:color="auto"/>
            <w:right w:val="none" w:sz="0" w:space="0" w:color="auto"/>
          </w:divBdr>
        </w:div>
        <w:div w:id="584924333">
          <w:marLeft w:val="360"/>
          <w:marRight w:val="0"/>
          <w:marTop w:val="200"/>
          <w:marBottom w:val="0"/>
          <w:divBdr>
            <w:top w:val="none" w:sz="0" w:space="0" w:color="auto"/>
            <w:left w:val="none" w:sz="0" w:space="0" w:color="auto"/>
            <w:bottom w:val="none" w:sz="0" w:space="0" w:color="auto"/>
            <w:right w:val="none" w:sz="0" w:space="0" w:color="auto"/>
          </w:divBdr>
        </w:div>
        <w:div w:id="8143728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ri.uaemex.mx"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332</TotalTime>
  <Pages>1</Pages>
  <Words>654</Words>
  <Characters>3603</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Moises</dc:creator>
  <cp:keywords/>
  <dc:description/>
  <cp:lastModifiedBy>OCA</cp:lastModifiedBy>
  <cp:revision>9</cp:revision>
  <dcterms:created xsi:type="dcterms:W3CDTF">2022-01-10T20:30:00Z</dcterms:created>
  <dcterms:modified xsi:type="dcterms:W3CDTF">2022-02-08T20:53:00Z</dcterms:modified>
</cp:coreProperties>
</file>